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9020" w14:textId="77777777" w:rsidR="00BD7795" w:rsidRDefault="00BD7795" w:rsidP="00BD7795">
      <w:pPr>
        <w:jc w:val="both"/>
        <w:rPr>
          <w:sz w:val="22"/>
          <w:szCs w:val="22"/>
        </w:rPr>
      </w:pPr>
      <w:r>
        <w:rPr>
          <w:sz w:val="22"/>
          <w:szCs w:val="22"/>
        </w:rPr>
        <w:t>Zleceniodawca zleca, a Zleceniobiorca zobowiązuje się do wykonywania niżej wymienionych czynności wspierających lekarzy Szpitala Uniwersyteckiego w realizacji ich obowiązków:</w:t>
      </w:r>
    </w:p>
    <w:p w14:paraId="72DED877" w14:textId="77777777" w:rsidR="00BD7795" w:rsidRDefault="00BD7795" w:rsidP="00BD7795">
      <w:pPr>
        <w:numPr>
          <w:ilvl w:val="0"/>
          <w:numId w:val="1"/>
        </w:num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bież</w:t>
      </w:r>
      <w:proofErr w:type="spellStart"/>
      <w:r>
        <w:rPr>
          <w:sz w:val="22"/>
          <w:szCs w:val="22"/>
        </w:rPr>
        <w:t>ący</w:t>
      </w:r>
      <w:proofErr w:type="spellEnd"/>
      <w:r>
        <w:rPr>
          <w:sz w:val="22"/>
          <w:szCs w:val="22"/>
        </w:rPr>
        <w:t xml:space="preserve"> kontakt z pacjentami oczekującymi na udzielenie świadczenia  i przekazywanie informacji na temat termin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w, zmian termin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oraz zasadach organizacji udzielanych świadczeń,</w:t>
      </w:r>
    </w:p>
    <w:p w14:paraId="6A2339F3" w14:textId="77777777" w:rsidR="00BD7795" w:rsidRDefault="00BD7795" w:rsidP="00BD779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obsługa kontaktu z pacjentem przez dedykowane w tym celu systemy informatyczne, e-mail, telefon, ew. inne kanały komunikacji z pacjentami - odbieranie zgłoszeń i przekazywanie do właściwej osoby, informowanie zwrotne pacjent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w,</w:t>
      </w:r>
    </w:p>
    <w:p w14:paraId="64730EB2" w14:textId="77777777" w:rsidR="00BD7795" w:rsidRDefault="00BD7795" w:rsidP="00BD779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informowanie zgłaszających się pacjent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o warunkach formalnych uzyskania świadczenia oraz wymaganej dokumentacji (np. konieczności dostarczenia określonego wyniku, skierowania, konieczności wykonania przed przyjęciem określonych badań np. morfologii lub konsultacji),</w:t>
      </w:r>
    </w:p>
    <w:p w14:paraId="2D07A053" w14:textId="77777777" w:rsidR="00BD7795" w:rsidRDefault="00BD7795" w:rsidP="00BD779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przekazywanie informacji o zgłoszeniu się pacjenta do właściwej jednostki Szpitala </w:t>
      </w:r>
      <w:proofErr w:type="spellStart"/>
      <w:r>
        <w:rPr>
          <w:sz w:val="22"/>
          <w:szCs w:val="22"/>
        </w:rPr>
        <w:t>Uniwesyteckiego</w:t>
      </w:r>
      <w:proofErr w:type="spellEnd"/>
      <w:r>
        <w:rPr>
          <w:sz w:val="22"/>
          <w:szCs w:val="22"/>
        </w:rPr>
        <w:t xml:space="preserve"> w Zielonej Górze (np. do rejestracji radiologii, do rejestracji do poradni), ustalenie terminu i miejsca realizacji oraz poinformowanie o nich pacjenta,</w:t>
      </w:r>
    </w:p>
    <w:p w14:paraId="189E6BF1" w14:textId="77777777" w:rsidR="00BD7795" w:rsidRDefault="00BD7795" w:rsidP="00BD7795">
      <w:pPr>
        <w:pStyle w:val="Akapitzlist"/>
        <w:numPr>
          <w:ilvl w:val="0"/>
          <w:numId w:val="1"/>
        </w:numPr>
        <w:jc w:val="both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>monitorowanie realizacji/ wykonania wynik</w:t>
      </w:r>
      <w:r>
        <w:rPr>
          <w:rFonts w:eastAsia="Calibri" w:cs="Times New Roman"/>
          <w:sz w:val="22"/>
          <w:szCs w:val="22"/>
          <w:lang w:val="es-ES_tradnl"/>
        </w:rPr>
        <w:t>ó</w:t>
      </w:r>
      <w:r>
        <w:rPr>
          <w:rFonts w:eastAsia="Calibri" w:cs="Times New Roman"/>
          <w:sz w:val="22"/>
          <w:szCs w:val="22"/>
        </w:rPr>
        <w:t xml:space="preserve">w zleconych badań i informowanie lekarza o ich dostępności. </w:t>
      </w:r>
      <w:proofErr w:type="spellStart"/>
      <w:r>
        <w:rPr>
          <w:rFonts w:eastAsia="Calibri" w:cs="Times New Roman"/>
          <w:sz w:val="22"/>
          <w:szCs w:val="22"/>
        </w:rPr>
        <w:t>Nadz</w:t>
      </w:r>
      <w:proofErr w:type="spellEnd"/>
      <w:r>
        <w:rPr>
          <w:rFonts w:eastAsia="Calibri" w:cs="Times New Roman"/>
          <w:sz w:val="22"/>
          <w:szCs w:val="22"/>
          <w:lang w:val="es-ES_tradnl"/>
        </w:rPr>
        <w:t>ó</w:t>
      </w:r>
      <w:r>
        <w:rPr>
          <w:rFonts w:eastAsia="Calibri" w:cs="Times New Roman"/>
          <w:sz w:val="22"/>
          <w:szCs w:val="22"/>
        </w:rPr>
        <w:t>r nad zmianą statusu wynik</w:t>
      </w:r>
      <w:r>
        <w:rPr>
          <w:rFonts w:eastAsia="Calibri" w:cs="Times New Roman"/>
          <w:sz w:val="22"/>
          <w:szCs w:val="22"/>
          <w:lang w:val="es-ES_tradnl"/>
        </w:rPr>
        <w:t>ó</w:t>
      </w:r>
      <w:r>
        <w:rPr>
          <w:rFonts w:eastAsia="Calibri" w:cs="Times New Roman"/>
          <w:sz w:val="22"/>
          <w:szCs w:val="22"/>
        </w:rPr>
        <w:t>w badań dodatkowych i informowanie lekarza o pojawieniu się wynik</w:t>
      </w:r>
      <w:r>
        <w:rPr>
          <w:rFonts w:eastAsia="Calibri" w:cs="Times New Roman"/>
          <w:sz w:val="22"/>
          <w:szCs w:val="22"/>
          <w:lang w:val="es-ES_tradnl"/>
        </w:rPr>
        <w:t>ó</w:t>
      </w:r>
      <w:r>
        <w:rPr>
          <w:rFonts w:eastAsia="Calibri" w:cs="Times New Roman"/>
          <w:sz w:val="22"/>
          <w:szCs w:val="22"/>
        </w:rPr>
        <w:t>w (zwłaszcza wynik</w:t>
      </w:r>
      <w:r>
        <w:rPr>
          <w:rFonts w:eastAsia="Calibri" w:cs="Times New Roman"/>
          <w:sz w:val="22"/>
          <w:szCs w:val="22"/>
          <w:lang w:val="es-ES_tradnl"/>
        </w:rPr>
        <w:t>ó</w:t>
      </w:r>
      <w:r>
        <w:rPr>
          <w:rFonts w:eastAsia="Calibri" w:cs="Times New Roman"/>
          <w:sz w:val="22"/>
          <w:szCs w:val="22"/>
        </w:rPr>
        <w:t>w patologicznych) bądź o opóźnieniach w ich realizacji.</w:t>
      </w:r>
    </w:p>
    <w:p w14:paraId="109FC396" w14:textId="77777777" w:rsidR="00BD7795" w:rsidRDefault="00BD7795" w:rsidP="00BD7795">
      <w:pPr>
        <w:pStyle w:val="Akapitzlist"/>
        <w:numPr>
          <w:ilvl w:val="0"/>
          <w:numId w:val="1"/>
        </w:numPr>
        <w:jc w:val="both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>monitorowanie etapu zaawansowania pacjenta w określonym procesie leczenia/badania/programu zgodnie z przyjętymi kryteriami w danej kom</w:t>
      </w:r>
      <w:r>
        <w:rPr>
          <w:rFonts w:eastAsia="Calibri" w:cs="Times New Roman"/>
          <w:sz w:val="22"/>
          <w:szCs w:val="22"/>
          <w:lang w:val="es-ES_tradnl"/>
        </w:rPr>
        <w:t>ó</w:t>
      </w:r>
      <w:proofErr w:type="spellStart"/>
      <w:r>
        <w:rPr>
          <w:rFonts w:eastAsia="Calibri" w:cs="Times New Roman"/>
          <w:sz w:val="22"/>
          <w:szCs w:val="22"/>
        </w:rPr>
        <w:t>rce</w:t>
      </w:r>
      <w:proofErr w:type="spellEnd"/>
      <w:r>
        <w:rPr>
          <w:rFonts w:eastAsia="Calibri" w:cs="Times New Roman"/>
          <w:sz w:val="22"/>
          <w:szCs w:val="22"/>
        </w:rPr>
        <w:t xml:space="preserve"> organizacyjnej (weryfikacja termin</w:t>
      </w:r>
      <w:r>
        <w:rPr>
          <w:rFonts w:eastAsia="Calibri" w:cs="Times New Roman"/>
          <w:sz w:val="22"/>
          <w:szCs w:val="22"/>
          <w:lang w:val="es-ES_tradnl"/>
        </w:rPr>
        <w:t>ó</w:t>
      </w:r>
      <w:r>
        <w:rPr>
          <w:rFonts w:eastAsia="Calibri" w:cs="Times New Roman"/>
          <w:sz w:val="22"/>
          <w:szCs w:val="22"/>
        </w:rPr>
        <w:t>w badań/konsultacji i wizyt i pod kątem czasu realizacji zgodnym z przyjętymi przez kom</w:t>
      </w:r>
      <w:r>
        <w:rPr>
          <w:rFonts w:eastAsia="Calibri" w:cs="Times New Roman"/>
          <w:sz w:val="22"/>
          <w:szCs w:val="22"/>
          <w:lang w:val="es-ES_tradnl"/>
        </w:rPr>
        <w:t>ó</w:t>
      </w:r>
      <w:proofErr w:type="spellStart"/>
      <w:r>
        <w:rPr>
          <w:rFonts w:eastAsia="Calibri" w:cs="Times New Roman"/>
          <w:sz w:val="22"/>
          <w:szCs w:val="22"/>
        </w:rPr>
        <w:t>rkę</w:t>
      </w:r>
      <w:proofErr w:type="spellEnd"/>
      <w:r>
        <w:rPr>
          <w:rFonts w:eastAsia="Calibri" w:cs="Times New Roman"/>
          <w:sz w:val="22"/>
          <w:szCs w:val="22"/>
        </w:rPr>
        <w:t xml:space="preserve"> kryteriami) i informowanie o tych zmianach lekarzy prowadzących pacjenta, </w:t>
      </w:r>
    </w:p>
    <w:p w14:paraId="5C1F0C76" w14:textId="77777777" w:rsidR="00BD7795" w:rsidRDefault="00BD7795" w:rsidP="00BD7795">
      <w:pPr>
        <w:pStyle w:val="Akapitzlist"/>
        <w:numPr>
          <w:ilvl w:val="0"/>
          <w:numId w:val="1"/>
        </w:numPr>
        <w:jc w:val="both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>weryfikacja wpisu w dokumentacji medycznej dotyczącego pisemnego oświadczenia pacjenta w sprawie upoważnienia os</w:t>
      </w:r>
      <w:r>
        <w:rPr>
          <w:rFonts w:eastAsia="Calibri" w:cs="Times New Roman"/>
          <w:sz w:val="22"/>
          <w:szCs w:val="22"/>
          <w:lang w:val="es-ES_tradnl"/>
        </w:rPr>
        <w:t>ó</w:t>
      </w:r>
      <w:r>
        <w:rPr>
          <w:rFonts w:eastAsia="Calibri" w:cs="Times New Roman"/>
          <w:sz w:val="22"/>
          <w:szCs w:val="22"/>
        </w:rPr>
        <w:t xml:space="preserve">b do dokumentacji medycznej i/lub innych udzielonych, bądź nie, </w:t>
      </w:r>
      <w:proofErr w:type="spellStart"/>
      <w:r>
        <w:rPr>
          <w:rFonts w:eastAsia="Calibri" w:cs="Times New Roman"/>
          <w:sz w:val="22"/>
          <w:szCs w:val="22"/>
        </w:rPr>
        <w:t>zg</w:t>
      </w:r>
      <w:proofErr w:type="spellEnd"/>
      <w:r>
        <w:rPr>
          <w:rFonts w:eastAsia="Calibri" w:cs="Times New Roman"/>
          <w:sz w:val="22"/>
          <w:szCs w:val="22"/>
          <w:lang w:val="es-ES_tradnl"/>
        </w:rPr>
        <w:t>ó</w:t>
      </w:r>
      <w:r>
        <w:rPr>
          <w:rFonts w:eastAsia="Calibri" w:cs="Times New Roman"/>
          <w:sz w:val="22"/>
          <w:szCs w:val="22"/>
        </w:rPr>
        <w:t>d pacjenta – zgłaszanie rozbieżności lekarzowi,</w:t>
      </w:r>
    </w:p>
    <w:p w14:paraId="2E2DE2D6" w14:textId="77777777" w:rsidR="00BD7795" w:rsidRDefault="00BD7795" w:rsidP="00BD7795">
      <w:pPr>
        <w:numPr>
          <w:ilvl w:val="0"/>
          <w:numId w:val="1"/>
        </w:numPr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przygotowywanie wydruk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zleceń badań dodatkowych i konsultacji zleconych i zatwierdzonych przez lekarza,</w:t>
      </w:r>
    </w:p>
    <w:p w14:paraId="3163E8A9" w14:textId="77777777" w:rsidR="00BD7795" w:rsidRDefault="00BD7795" w:rsidP="00BD7795">
      <w:pPr>
        <w:pStyle w:val="Akapitzlist"/>
        <w:numPr>
          <w:ilvl w:val="0"/>
          <w:numId w:val="1"/>
        </w:numPr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>pod nadzorem lekarza, wprowadzanie do systemu elektronicznej dokumentacji kod</w:t>
      </w:r>
      <w:r>
        <w:rPr>
          <w:rFonts w:eastAsia="Calibri" w:cs="Times New Roman"/>
          <w:sz w:val="22"/>
          <w:szCs w:val="22"/>
          <w:lang w:val="es-ES_tradnl"/>
        </w:rPr>
        <w:t>ó</w:t>
      </w:r>
      <w:r>
        <w:rPr>
          <w:rFonts w:eastAsia="Calibri" w:cs="Times New Roman"/>
          <w:sz w:val="22"/>
          <w:szCs w:val="22"/>
        </w:rPr>
        <w:t xml:space="preserve">w </w:t>
      </w:r>
      <w:proofErr w:type="spellStart"/>
      <w:r>
        <w:rPr>
          <w:rFonts w:eastAsia="Calibri" w:cs="Times New Roman"/>
          <w:sz w:val="22"/>
          <w:szCs w:val="22"/>
        </w:rPr>
        <w:t>rozpoznań</w:t>
      </w:r>
      <w:proofErr w:type="spellEnd"/>
      <w:r>
        <w:rPr>
          <w:rFonts w:eastAsia="Calibri" w:cs="Times New Roman"/>
          <w:sz w:val="22"/>
          <w:szCs w:val="22"/>
        </w:rPr>
        <w:t xml:space="preserve"> ICD-10, kod</w:t>
      </w:r>
      <w:r>
        <w:rPr>
          <w:rFonts w:eastAsia="Calibri" w:cs="Times New Roman"/>
          <w:sz w:val="22"/>
          <w:szCs w:val="22"/>
          <w:lang w:val="es-ES_tradnl"/>
        </w:rPr>
        <w:t>ó</w:t>
      </w:r>
      <w:r>
        <w:rPr>
          <w:rFonts w:eastAsia="Calibri" w:cs="Times New Roman"/>
          <w:sz w:val="22"/>
          <w:szCs w:val="22"/>
        </w:rPr>
        <w:t>w procedur ICD-9 oraz grupowanie pacjent</w:t>
      </w:r>
      <w:r>
        <w:rPr>
          <w:rFonts w:eastAsia="Calibri" w:cs="Times New Roman"/>
          <w:sz w:val="22"/>
          <w:szCs w:val="22"/>
          <w:lang w:val="es-ES_tradnl"/>
        </w:rPr>
        <w:t>ó</w:t>
      </w:r>
      <w:r>
        <w:rPr>
          <w:rFonts w:eastAsia="Calibri" w:cs="Times New Roman"/>
          <w:sz w:val="22"/>
          <w:szCs w:val="22"/>
        </w:rPr>
        <w:t>w –odpowiedzialność za ostateczne zakodowanie pacjenta spoczywa na lekarzu,</w:t>
      </w:r>
    </w:p>
    <w:p w14:paraId="60E168B8" w14:textId="77777777" w:rsidR="00BD7795" w:rsidRDefault="00BD7795" w:rsidP="00BD7795">
      <w:pPr>
        <w:numPr>
          <w:ilvl w:val="0"/>
          <w:numId w:val="1"/>
        </w:numPr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 xml:space="preserve">wydrukowanie na jednoznaczne polecenie lekarza, papierowej wersji dokumentacji medycznej pacjenta, </w:t>
      </w:r>
      <w:proofErr w:type="spellStart"/>
      <w:r>
        <w:rPr>
          <w:sz w:val="22"/>
          <w:szCs w:val="22"/>
        </w:rPr>
        <w:t>kt</w:t>
      </w:r>
      <w:proofErr w:type="spellEnd"/>
      <w:r>
        <w:rPr>
          <w:sz w:val="22"/>
          <w:szCs w:val="22"/>
          <w:lang w:val="es-ES_tradnl"/>
        </w:rPr>
        <w:t>ó</w:t>
      </w:r>
      <w:proofErr w:type="spellStart"/>
      <w:r>
        <w:rPr>
          <w:sz w:val="22"/>
          <w:szCs w:val="22"/>
        </w:rPr>
        <w:t>rą</w:t>
      </w:r>
      <w:proofErr w:type="spellEnd"/>
      <w:r>
        <w:rPr>
          <w:sz w:val="22"/>
          <w:szCs w:val="22"/>
        </w:rPr>
        <w:t xml:space="preserve"> następnie ocenia i zatwierdza własną pieczątką lekarz,</w:t>
      </w:r>
    </w:p>
    <w:p w14:paraId="427B4611" w14:textId="77777777" w:rsidR="00BD7795" w:rsidRDefault="00BD7795" w:rsidP="00BD779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sprawdzanie kompletności historii </w:t>
      </w:r>
      <w:proofErr w:type="spellStart"/>
      <w:r>
        <w:rPr>
          <w:sz w:val="22"/>
          <w:szCs w:val="22"/>
        </w:rPr>
        <w:t>chor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b, zgodności dokonanych wpis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z wymogami formalnymi, weryfikacja kompletności podpis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i poprawności wpisania dat realizacji świadczenia (zgłaszanie rozbieżności lekarzowi),</w:t>
      </w:r>
    </w:p>
    <w:p w14:paraId="0E3BD13F" w14:textId="77777777" w:rsidR="00BD7795" w:rsidRDefault="00BD7795" w:rsidP="00BD7795">
      <w:pPr>
        <w:pStyle w:val="Akapitzlist"/>
        <w:numPr>
          <w:ilvl w:val="0"/>
          <w:numId w:val="1"/>
        </w:numPr>
        <w:jc w:val="both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>dokonywanie, na zlecenie lekarza, rozeznania potrzeb behawioralnych pacjenta np. pragnienia, uczucia zimna, potrzeby kontaktu z rodziną, zaopatrzenia w środki higieny osobistej itp. i przekazuje pozyskane informacje lekarzowi.</w:t>
      </w:r>
    </w:p>
    <w:p w14:paraId="27D713E9" w14:textId="77777777" w:rsidR="00BD7795" w:rsidRDefault="00BD7795" w:rsidP="00BD7795">
      <w:pPr>
        <w:numPr>
          <w:ilvl w:val="0"/>
          <w:numId w:val="1"/>
        </w:numPr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przeprowadzanie badań ankietowych, za pomocą stosowanych w Szpitalu Uniwersyteckim w Zielonej Górze kwestionariuszy niemedycznych np. ankiet satysfakcji pacjenta, ich zbieranie, weryfikacja kompletności, pomoc przy wypełnianiu i przygotowywaniu raportu,</w:t>
      </w:r>
    </w:p>
    <w:p w14:paraId="0123AA10" w14:textId="77777777" w:rsidR="00BD7795" w:rsidRDefault="00BD7795" w:rsidP="00BD7795">
      <w:pPr>
        <w:pStyle w:val="Akapitzlist"/>
        <w:numPr>
          <w:ilvl w:val="0"/>
          <w:numId w:val="1"/>
        </w:numPr>
        <w:jc w:val="both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>przygotowywanie i przekazywanie dokumentacji (w tym medycznej) do odpowiednich kom</w:t>
      </w:r>
      <w:r>
        <w:rPr>
          <w:rFonts w:eastAsia="Calibri" w:cs="Times New Roman"/>
          <w:sz w:val="22"/>
          <w:szCs w:val="22"/>
          <w:lang w:val="es-ES_tradnl"/>
        </w:rPr>
        <w:t>ó</w:t>
      </w:r>
      <w:proofErr w:type="spellStart"/>
      <w:r>
        <w:rPr>
          <w:rFonts w:eastAsia="Calibri" w:cs="Times New Roman"/>
          <w:sz w:val="22"/>
          <w:szCs w:val="22"/>
        </w:rPr>
        <w:t>rek</w:t>
      </w:r>
      <w:proofErr w:type="spellEnd"/>
      <w:r>
        <w:rPr>
          <w:rFonts w:eastAsia="Calibri" w:cs="Times New Roman"/>
          <w:sz w:val="22"/>
          <w:szCs w:val="22"/>
        </w:rPr>
        <w:t xml:space="preserve"> organizacyjnych Szpitala Uniwersyteckiego w Zielonej Górze zgodnie z wprowadzonymi procedurami/wymaganiami/wytycznymi,</w:t>
      </w:r>
    </w:p>
    <w:p w14:paraId="503FE82D" w14:textId="77777777" w:rsidR="00BD7795" w:rsidRDefault="00BD7795" w:rsidP="00BD7795">
      <w:pPr>
        <w:numPr>
          <w:ilvl w:val="0"/>
          <w:numId w:val="1"/>
        </w:numPr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gromadzenie danych niezbędnych do sporządzenia wskaźnik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jakościowych,</w:t>
      </w:r>
    </w:p>
    <w:p w14:paraId="3EBAE150" w14:textId="77777777" w:rsidR="00BD7795" w:rsidRDefault="00BD7795" w:rsidP="00BD7795">
      <w:pPr>
        <w:pStyle w:val="Akapitzlist"/>
        <w:numPr>
          <w:ilvl w:val="0"/>
          <w:numId w:val="1"/>
        </w:numPr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>informowanie pacjent</w:t>
      </w:r>
      <w:r>
        <w:rPr>
          <w:rFonts w:eastAsia="Calibri" w:cs="Times New Roman"/>
          <w:sz w:val="22"/>
          <w:szCs w:val="22"/>
          <w:lang w:val="es-ES_tradnl"/>
        </w:rPr>
        <w:t>ó</w:t>
      </w:r>
      <w:r>
        <w:rPr>
          <w:rFonts w:eastAsia="Calibri" w:cs="Times New Roman"/>
          <w:sz w:val="22"/>
          <w:szCs w:val="22"/>
        </w:rPr>
        <w:t xml:space="preserve">w o obowiązującym zasadach na terenie Szpitala Uniwersyteckiego w Zielonej Górze oraz regulaminie oddziału i zasad odwiedzin, </w:t>
      </w:r>
    </w:p>
    <w:p w14:paraId="22628CA3" w14:textId="77777777" w:rsidR="00BD7795" w:rsidRDefault="00BD7795" w:rsidP="00BD7795">
      <w:pPr>
        <w:pStyle w:val="Akapitzlist"/>
        <w:numPr>
          <w:ilvl w:val="0"/>
          <w:numId w:val="1"/>
        </w:numPr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>organizacja transportu pacjenta po wypisie zgodnie z zaleceniami lekarza wypisującego - wezwanie transportu medycznego bądź kontakt z osobami wskazanymi przez pacjenta,</w:t>
      </w:r>
    </w:p>
    <w:p w14:paraId="39BA0323" w14:textId="77777777" w:rsidR="00BD7795" w:rsidRDefault="00BD7795" w:rsidP="00BD7795">
      <w:pPr>
        <w:pStyle w:val="Akapitzlist"/>
        <w:numPr>
          <w:ilvl w:val="0"/>
          <w:numId w:val="1"/>
        </w:numPr>
        <w:jc w:val="both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 xml:space="preserve">Zleceniobiorca nie może informować pacjenta o wynikach badań oraz o jego stanie zdrowia, może natomiast informować pacjenta o aktualnym i planowanym przebiegu procesu diagnostycznego i terapeutycznego ale tylko i wyłącznie ustalonego przez lekarza. </w:t>
      </w:r>
    </w:p>
    <w:p w14:paraId="6959A99E" w14:textId="77777777" w:rsidR="00653F63" w:rsidRDefault="00653F63"/>
    <w:sectPr w:rsidR="00653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934C5"/>
    <w:multiLevelType w:val="hybridMultilevel"/>
    <w:tmpl w:val="F65A76FA"/>
    <w:numStyleLink w:val="Zaimportowanystyl1"/>
  </w:abstractNum>
  <w:abstractNum w:abstractNumId="1" w15:restartNumberingAfterBreak="0">
    <w:nsid w:val="34491F46"/>
    <w:multiLevelType w:val="hybridMultilevel"/>
    <w:tmpl w:val="F65A76FA"/>
    <w:styleLink w:val="Zaimportowanystyl1"/>
    <w:lvl w:ilvl="0" w:tplc="E7FE7C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0BEBB5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2A0654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8B27E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E2091E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87ED79E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FAAF24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C3C81B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BDE8DA8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 w16cid:durableId="1075550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2258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95"/>
    <w:rsid w:val="00653F63"/>
    <w:rsid w:val="008C302D"/>
    <w:rsid w:val="00BD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B921"/>
  <w15:chartTrackingRefBased/>
  <w15:docId w15:val="{5031F3B6-C1BE-4AE2-8717-A72A98F2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7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qFormat/>
    <w:rsid w:val="00BD7795"/>
    <w:pP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eastAsia="pl-PL"/>
      <w14:ligatures w14:val="none"/>
    </w:rPr>
  </w:style>
  <w:style w:type="numbering" w:customStyle="1" w:styleId="Zaimportowanystyl1">
    <w:name w:val="Zaimportowany styl 1"/>
    <w:rsid w:val="00BD779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cp:lastPrinted>2023-10-20T08:07:00Z</cp:lastPrinted>
  <dcterms:created xsi:type="dcterms:W3CDTF">2023-10-20T08:06:00Z</dcterms:created>
  <dcterms:modified xsi:type="dcterms:W3CDTF">2023-10-20T08:08:00Z</dcterms:modified>
</cp:coreProperties>
</file>